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B0" w:rsidRPr="00C752B0" w:rsidRDefault="00C752B0" w:rsidP="00C752B0">
      <w:pPr>
        <w:jc w:val="right"/>
        <w:rPr>
          <w:bCs/>
          <w:sz w:val="26"/>
          <w:szCs w:val="26"/>
        </w:rPr>
      </w:pPr>
      <w:r w:rsidRPr="00C752B0">
        <w:rPr>
          <w:bCs/>
          <w:sz w:val="26"/>
          <w:szCs w:val="26"/>
        </w:rPr>
        <w:t>Приложение №2</w:t>
      </w:r>
      <w:r>
        <w:rPr>
          <w:bCs/>
          <w:sz w:val="26"/>
          <w:szCs w:val="26"/>
        </w:rPr>
        <w:t xml:space="preserve"> </w:t>
      </w:r>
      <w:r w:rsidRPr="00C752B0">
        <w:t xml:space="preserve"> </w:t>
      </w:r>
      <w:r w:rsidRPr="00C752B0">
        <w:rPr>
          <w:bCs/>
          <w:sz w:val="26"/>
          <w:szCs w:val="26"/>
        </w:rPr>
        <w:t xml:space="preserve">к приказу Управления </w:t>
      </w:r>
    </w:p>
    <w:p w:rsidR="00C752B0" w:rsidRDefault="00C752B0" w:rsidP="00C752B0">
      <w:pPr>
        <w:jc w:val="right"/>
        <w:rPr>
          <w:bCs/>
          <w:sz w:val="26"/>
          <w:szCs w:val="26"/>
        </w:rPr>
      </w:pPr>
      <w:r w:rsidRPr="00C752B0">
        <w:rPr>
          <w:bCs/>
          <w:sz w:val="26"/>
          <w:szCs w:val="26"/>
        </w:rPr>
        <w:t>ФН</w:t>
      </w:r>
      <w:r>
        <w:rPr>
          <w:bCs/>
          <w:sz w:val="26"/>
          <w:szCs w:val="26"/>
        </w:rPr>
        <w:t>С России по Сахалинской области</w:t>
      </w:r>
    </w:p>
    <w:p w:rsidR="00C752B0" w:rsidRPr="00C752B0" w:rsidRDefault="00E91230" w:rsidP="00C752B0">
      <w:pPr>
        <w:jc w:val="right"/>
        <w:rPr>
          <w:bCs/>
          <w:sz w:val="26"/>
          <w:szCs w:val="26"/>
        </w:rPr>
      </w:pPr>
      <w:r w:rsidRPr="00C752B0">
        <w:rPr>
          <w:bCs/>
          <w:sz w:val="26"/>
          <w:szCs w:val="26"/>
        </w:rPr>
        <w:t>О</w:t>
      </w:r>
      <w:r w:rsidR="00C752B0" w:rsidRPr="00C752B0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05.04.2018</w:t>
      </w:r>
      <w:r w:rsidR="00C752B0" w:rsidRPr="00C752B0">
        <w:rPr>
          <w:bCs/>
          <w:sz w:val="26"/>
          <w:szCs w:val="26"/>
        </w:rPr>
        <w:t xml:space="preserve">   №</w:t>
      </w:r>
      <w:r>
        <w:rPr>
          <w:bCs/>
          <w:sz w:val="26"/>
          <w:szCs w:val="26"/>
        </w:rPr>
        <w:t>10-02/039</w:t>
      </w:r>
    </w:p>
    <w:p w:rsidR="00C752B0" w:rsidRDefault="00C752B0" w:rsidP="00282B70">
      <w:pPr>
        <w:jc w:val="center"/>
        <w:rPr>
          <w:b/>
          <w:bCs/>
          <w:sz w:val="26"/>
          <w:szCs w:val="26"/>
        </w:rPr>
      </w:pPr>
    </w:p>
    <w:p w:rsidR="00282B70" w:rsidRPr="00A8062B" w:rsidRDefault="00282B70" w:rsidP="00282B70">
      <w:pPr>
        <w:jc w:val="center"/>
        <w:rPr>
          <w:b/>
          <w:bCs/>
          <w:sz w:val="26"/>
          <w:szCs w:val="26"/>
        </w:rPr>
      </w:pPr>
      <w:r w:rsidRPr="00A8062B">
        <w:rPr>
          <w:b/>
          <w:bCs/>
          <w:sz w:val="26"/>
          <w:szCs w:val="26"/>
        </w:rPr>
        <w:t>СОСТАВ</w:t>
      </w:r>
    </w:p>
    <w:p w:rsidR="00282B70" w:rsidRDefault="00282B70" w:rsidP="00282B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Общественного </w:t>
      </w:r>
      <w:r w:rsidRPr="00A8062B">
        <w:rPr>
          <w:b/>
          <w:bCs/>
          <w:sz w:val="26"/>
          <w:szCs w:val="26"/>
        </w:rPr>
        <w:t>Совета п</w:t>
      </w:r>
      <w:r>
        <w:rPr>
          <w:b/>
          <w:bCs/>
          <w:sz w:val="26"/>
          <w:szCs w:val="26"/>
        </w:rPr>
        <w:t xml:space="preserve">ри </w:t>
      </w:r>
      <w:r w:rsidRPr="00A8062B">
        <w:rPr>
          <w:b/>
          <w:bCs/>
          <w:sz w:val="26"/>
          <w:szCs w:val="26"/>
        </w:rPr>
        <w:t>Управлени</w:t>
      </w:r>
      <w:r>
        <w:rPr>
          <w:b/>
          <w:bCs/>
          <w:sz w:val="26"/>
          <w:szCs w:val="26"/>
        </w:rPr>
        <w:t xml:space="preserve">и </w:t>
      </w:r>
    </w:p>
    <w:p w:rsidR="00282B70" w:rsidRPr="00A8062B" w:rsidRDefault="00282B70" w:rsidP="00282B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Федеральной налоговой службы</w:t>
      </w:r>
      <w:r w:rsidRPr="00A8062B">
        <w:rPr>
          <w:b/>
          <w:bCs/>
          <w:sz w:val="26"/>
          <w:szCs w:val="26"/>
        </w:rPr>
        <w:t xml:space="preserve"> ФНС России по Сахалинской области</w:t>
      </w:r>
    </w:p>
    <w:p w:rsidR="00282B70" w:rsidRPr="00A8062B" w:rsidRDefault="00282B70" w:rsidP="00282B70">
      <w:pPr>
        <w:rPr>
          <w:sz w:val="16"/>
          <w:szCs w:val="16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7000"/>
      </w:tblGrid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4E5B46">
            <w:pPr>
              <w:jc w:val="center"/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ФИО</w:t>
            </w:r>
          </w:p>
        </w:tc>
        <w:tc>
          <w:tcPr>
            <w:tcW w:w="7000" w:type="dxa"/>
            <w:shd w:val="clear" w:color="auto" w:fill="auto"/>
          </w:tcPr>
          <w:p w:rsidR="00282B70" w:rsidRPr="005B2C99" w:rsidRDefault="00282B70" w:rsidP="004E5B46">
            <w:pPr>
              <w:jc w:val="center"/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Должность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282B70" w:rsidRDefault="00282B70" w:rsidP="00282B70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Ефремов Владимир Ильич</w:t>
            </w:r>
          </w:p>
        </w:tc>
        <w:tc>
          <w:tcPr>
            <w:tcW w:w="7000" w:type="dxa"/>
            <w:shd w:val="clear" w:color="auto" w:fill="auto"/>
          </w:tcPr>
          <w:p w:rsidR="00282B70" w:rsidRPr="00282B70" w:rsidRDefault="00282B70" w:rsidP="00282B70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Президент Сахалинской торгово-промышленной палаты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Дзюба Галина Юрьевна</w:t>
            </w:r>
          </w:p>
        </w:tc>
        <w:tc>
          <w:tcPr>
            <w:tcW w:w="7000" w:type="dxa"/>
            <w:shd w:val="clear" w:color="auto" w:fill="auto"/>
          </w:tcPr>
          <w:p w:rsidR="00282B70" w:rsidRPr="005B2C99" w:rsidRDefault="00282B70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Заместитель председателя Общественной палаты Сахалинской области, председатель Сахалинской региональной общественной организации «Сахалинская региональная коллегия аудиторов»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proofErr w:type="spellStart"/>
            <w:r w:rsidRPr="005B2C99">
              <w:rPr>
                <w:rFonts w:ascii="Peterburg" w:hAnsi="Peterburg" w:cs="Peterburg"/>
                <w:sz w:val="28"/>
                <w:szCs w:val="28"/>
              </w:rPr>
              <w:t>Зенина</w:t>
            </w:r>
            <w:proofErr w:type="spellEnd"/>
            <w:r w:rsidRPr="005B2C99">
              <w:rPr>
                <w:rFonts w:ascii="Peterburg" w:hAnsi="Peterburg" w:cs="Peterburg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7000" w:type="dxa"/>
            <w:shd w:val="clear" w:color="auto" w:fill="auto"/>
          </w:tcPr>
          <w:p w:rsidR="00282B70" w:rsidRPr="005B2C99" w:rsidRDefault="004D1DD5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r w:rsidRPr="004D1DD5">
              <w:rPr>
                <w:rFonts w:ascii="Peterburg" w:hAnsi="Peterburg" w:cs="Peterburg"/>
                <w:sz w:val="28"/>
                <w:szCs w:val="28"/>
              </w:rPr>
              <w:t>Председатель Управляющего Совета                        Общественной организации СРОО «ПНК» Деловой клуб «Налоговый консультант»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Мальцева Галина Петровна</w:t>
            </w:r>
          </w:p>
        </w:tc>
        <w:tc>
          <w:tcPr>
            <w:tcW w:w="7000" w:type="dxa"/>
            <w:shd w:val="clear" w:color="auto" w:fill="auto"/>
          </w:tcPr>
          <w:p w:rsidR="00282B70" w:rsidRPr="004530A3" w:rsidRDefault="004530A3" w:rsidP="004530A3">
            <w:pPr>
              <w:rPr>
                <w:rFonts w:asciiTheme="minorHAnsi" w:hAnsiTheme="minorHAnsi" w:cs="Peterburg"/>
                <w:sz w:val="28"/>
                <w:szCs w:val="28"/>
              </w:rPr>
            </w:pPr>
            <w:r w:rsidRPr="004530A3">
              <w:rPr>
                <w:sz w:val="28"/>
                <w:szCs w:val="28"/>
              </w:rPr>
              <w:t>Доцент</w:t>
            </w:r>
            <w:r w:rsidR="00FA728D" w:rsidRPr="00FA728D">
              <w:rPr>
                <w:rFonts w:ascii="Peterburg" w:hAnsi="Peterburg" w:cs="Peterburg"/>
                <w:sz w:val="28"/>
                <w:szCs w:val="28"/>
              </w:rPr>
              <w:t xml:space="preserve"> кафедры уголовного права и процесса института права, экономики</w:t>
            </w:r>
            <w:r>
              <w:rPr>
                <w:rFonts w:ascii="Peterburg" w:hAnsi="Peterburg" w:cs="Peterburg"/>
                <w:sz w:val="28"/>
                <w:szCs w:val="28"/>
              </w:rPr>
              <w:t xml:space="preserve"> и управления </w:t>
            </w:r>
            <w:proofErr w:type="spellStart"/>
            <w:r>
              <w:rPr>
                <w:rFonts w:ascii="Peterburg" w:hAnsi="Peterburg" w:cs="Peterburg"/>
                <w:sz w:val="28"/>
                <w:szCs w:val="28"/>
              </w:rPr>
              <w:t>СахГУ</w:t>
            </w:r>
            <w:proofErr w:type="spellEnd"/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282B70" w:rsidRDefault="00282B70" w:rsidP="004E5B46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Захарчук Наталья Александровна</w:t>
            </w:r>
          </w:p>
        </w:tc>
        <w:tc>
          <w:tcPr>
            <w:tcW w:w="7000" w:type="dxa"/>
            <w:shd w:val="clear" w:color="auto" w:fill="auto"/>
          </w:tcPr>
          <w:p w:rsidR="00282B70" w:rsidRPr="00282B70" w:rsidRDefault="00282B70" w:rsidP="00282B70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Депутат Сахалинской областной Думы</w:t>
            </w:r>
          </w:p>
        </w:tc>
      </w:tr>
      <w:tr w:rsidR="00282B70" w:rsidRPr="00282B70" w:rsidTr="00CD5901">
        <w:tc>
          <w:tcPr>
            <w:tcW w:w="3048" w:type="dxa"/>
            <w:shd w:val="clear" w:color="auto" w:fill="auto"/>
          </w:tcPr>
          <w:p w:rsidR="00282B70" w:rsidRPr="00282B70" w:rsidRDefault="00282B70" w:rsidP="004E5B46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Коваленко Андрей Сергеевич</w:t>
            </w:r>
          </w:p>
        </w:tc>
        <w:tc>
          <w:tcPr>
            <w:tcW w:w="7000" w:type="dxa"/>
            <w:shd w:val="clear" w:color="auto" w:fill="auto"/>
          </w:tcPr>
          <w:p w:rsidR="00282B70" w:rsidRPr="00282B70" w:rsidRDefault="00282B70" w:rsidP="004E5B46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Уполномоченный по защите прав предпринимателей в Сахалинской области</w:t>
            </w:r>
          </w:p>
        </w:tc>
      </w:tr>
    </w:tbl>
    <w:p w:rsidR="009E35C4" w:rsidRDefault="009E35C4">
      <w:bookmarkStart w:id="0" w:name="_GoBack"/>
      <w:bookmarkEnd w:id="0"/>
    </w:p>
    <w:sectPr w:rsidR="009E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70"/>
    <w:rsid w:val="00105DD7"/>
    <w:rsid w:val="00282B70"/>
    <w:rsid w:val="004530A3"/>
    <w:rsid w:val="004D1DD5"/>
    <w:rsid w:val="0095145C"/>
    <w:rsid w:val="009E35C4"/>
    <w:rsid w:val="00BA4AD8"/>
    <w:rsid w:val="00C752B0"/>
    <w:rsid w:val="00CD5901"/>
    <w:rsid w:val="00E91230"/>
    <w:rsid w:val="00FA728D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Бурачук Светлана Анатольевна</dc:creator>
  <cp:lastModifiedBy>User</cp:lastModifiedBy>
  <cp:revision>7</cp:revision>
  <cp:lastPrinted>2018-03-26T01:31:00Z</cp:lastPrinted>
  <dcterms:created xsi:type="dcterms:W3CDTF">2018-04-03T01:02:00Z</dcterms:created>
  <dcterms:modified xsi:type="dcterms:W3CDTF">2019-05-22T11:01:00Z</dcterms:modified>
</cp:coreProperties>
</file>